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10"/>
        <w:tblW w:w="0" w:type="auto"/>
        <w:tblLook w:val="04A0"/>
      </w:tblPr>
      <w:tblGrid>
        <w:gridCol w:w="4793"/>
        <w:gridCol w:w="4778"/>
      </w:tblGrid>
      <w:tr w:rsidR="00964884" w:rsidRPr="008A3869" w:rsidTr="00964884">
        <w:trPr>
          <w:trHeight w:val="1829"/>
        </w:trPr>
        <w:tc>
          <w:tcPr>
            <w:tcW w:w="4793" w:type="dxa"/>
          </w:tcPr>
          <w:p w:rsidR="00964884" w:rsidRPr="008A3869" w:rsidRDefault="00964884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64884" w:rsidRPr="008A3869" w:rsidRDefault="00E623AD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4884" w:rsidRPr="008A3869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»</w:t>
            </w:r>
          </w:p>
          <w:p w:rsidR="00964884" w:rsidRPr="008A3869" w:rsidRDefault="00964884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Председатель ПК МБДОУ</w:t>
            </w:r>
          </w:p>
          <w:p w:rsidR="00964884" w:rsidRPr="008A3869" w:rsidRDefault="00964884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детский сад № 3 «Алмаз»</w:t>
            </w:r>
          </w:p>
          <w:p w:rsidR="00964884" w:rsidRPr="008A3869" w:rsidRDefault="00964884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______________И.В. Филатова</w:t>
            </w:r>
          </w:p>
          <w:p w:rsidR="00964884" w:rsidRPr="008A3869" w:rsidRDefault="00964884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«_____»_____201</w:t>
            </w:r>
            <w:r w:rsidR="00655562">
              <w:rPr>
                <w:sz w:val="24"/>
                <w:szCs w:val="24"/>
              </w:rPr>
              <w:t xml:space="preserve">6 </w:t>
            </w:r>
            <w:r w:rsidRPr="008A3869">
              <w:rPr>
                <w:sz w:val="24"/>
                <w:szCs w:val="24"/>
              </w:rPr>
              <w:t>г. протокол №____</w:t>
            </w:r>
          </w:p>
          <w:p w:rsidR="00964884" w:rsidRPr="008A3869" w:rsidRDefault="00964884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964884" w:rsidRPr="008A3869" w:rsidRDefault="00964884" w:rsidP="009648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64884" w:rsidRPr="008A3869" w:rsidRDefault="00E623AD" w:rsidP="00E6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4884" w:rsidRPr="008A386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964884" w:rsidRPr="008A3869" w:rsidRDefault="00964884" w:rsidP="00964884">
            <w:pPr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Заведующая МБДОУ</w:t>
            </w:r>
          </w:p>
          <w:p w:rsidR="00964884" w:rsidRPr="008A3869" w:rsidRDefault="00964884" w:rsidP="00964884">
            <w:pPr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детский сад № 3 «Алмаз»</w:t>
            </w:r>
          </w:p>
          <w:p w:rsidR="00964884" w:rsidRPr="008A3869" w:rsidRDefault="00964884" w:rsidP="00964884">
            <w:pPr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____________С.Н. Горюнова</w:t>
            </w:r>
          </w:p>
          <w:p w:rsidR="00964884" w:rsidRPr="008A3869" w:rsidRDefault="00964884" w:rsidP="00655562">
            <w:pPr>
              <w:rPr>
                <w:sz w:val="24"/>
                <w:szCs w:val="24"/>
              </w:rPr>
            </w:pPr>
            <w:r w:rsidRPr="008A3869">
              <w:rPr>
                <w:sz w:val="24"/>
                <w:szCs w:val="24"/>
              </w:rPr>
              <w:t>«____»______201</w:t>
            </w:r>
            <w:r w:rsidR="00655562">
              <w:rPr>
                <w:sz w:val="24"/>
                <w:szCs w:val="24"/>
              </w:rPr>
              <w:t>6</w:t>
            </w:r>
            <w:r w:rsidRPr="008A3869">
              <w:rPr>
                <w:sz w:val="24"/>
                <w:szCs w:val="24"/>
              </w:rPr>
              <w:t xml:space="preserve"> г. приказ №____-ОД</w:t>
            </w:r>
          </w:p>
        </w:tc>
      </w:tr>
      <w:tr w:rsidR="00964884" w:rsidRPr="008A3869" w:rsidTr="00964884">
        <w:trPr>
          <w:trHeight w:val="56"/>
        </w:trPr>
        <w:tc>
          <w:tcPr>
            <w:tcW w:w="9571" w:type="dxa"/>
            <w:gridSpan w:val="2"/>
          </w:tcPr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Pr="00964884" w:rsidRDefault="00964884" w:rsidP="00964884">
            <w:pPr>
              <w:tabs>
                <w:tab w:val="left" w:pos="3249"/>
              </w:tabs>
              <w:autoSpaceDE w:val="0"/>
              <w:autoSpaceDN w:val="0"/>
              <w:jc w:val="center"/>
              <w:rPr>
                <w:sz w:val="40"/>
              </w:rPr>
            </w:pPr>
            <w:r w:rsidRPr="00964884">
              <w:rPr>
                <w:sz w:val="40"/>
              </w:rPr>
              <w:t>ПОЛОЖЕНИЕ</w:t>
            </w:r>
          </w:p>
          <w:p w:rsidR="00964884" w:rsidRPr="00964884" w:rsidRDefault="00964884" w:rsidP="00964884">
            <w:pPr>
              <w:tabs>
                <w:tab w:val="left" w:pos="3249"/>
              </w:tabs>
              <w:autoSpaceDE w:val="0"/>
              <w:autoSpaceDN w:val="0"/>
              <w:jc w:val="center"/>
              <w:rPr>
                <w:sz w:val="40"/>
              </w:rPr>
            </w:pPr>
            <w:r w:rsidRPr="00964884">
              <w:rPr>
                <w:sz w:val="40"/>
              </w:rPr>
              <w:t xml:space="preserve">о премировании сотрудников </w:t>
            </w:r>
          </w:p>
          <w:p w:rsidR="00964884" w:rsidRPr="00964884" w:rsidRDefault="00964884" w:rsidP="00964884">
            <w:pPr>
              <w:tabs>
                <w:tab w:val="left" w:pos="3249"/>
              </w:tabs>
              <w:autoSpaceDE w:val="0"/>
              <w:autoSpaceDN w:val="0"/>
              <w:jc w:val="center"/>
              <w:rPr>
                <w:sz w:val="40"/>
              </w:rPr>
            </w:pPr>
            <w:r w:rsidRPr="00964884">
              <w:rPr>
                <w:sz w:val="40"/>
              </w:rPr>
              <w:t>МБДОУ детский сад № 3 «Алмаз»</w:t>
            </w:r>
          </w:p>
          <w:p w:rsidR="00964884" w:rsidRPr="00964884" w:rsidRDefault="00964884" w:rsidP="00964884">
            <w:pPr>
              <w:autoSpaceDE w:val="0"/>
              <w:autoSpaceDN w:val="0"/>
              <w:jc w:val="center"/>
              <w:rPr>
                <w:sz w:val="40"/>
              </w:rPr>
            </w:pPr>
          </w:p>
          <w:p w:rsidR="00964884" w:rsidRPr="00964884" w:rsidRDefault="00964884" w:rsidP="00964884">
            <w:pPr>
              <w:autoSpaceDE w:val="0"/>
              <w:autoSpaceDN w:val="0"/>
              <w:jc w:val="center"/>
              <w:rPr>
                <w:sz w:val="32"/>
              </w:rPr>
            </w:pPr>
          </w:p>
          <w:p w:rsidR="00964884" w:rsidRPr="00964884" w:rsidRDefault="00964884" w:rsidP="00964884">
            <w:pPr>
              <w:autoSpaceDE w:val="0"/>
              <w:autoSpaceDN w:val="0"/>
              <w:jc w:val="center"/>
              <w:rPr>
                <w:sz w:val="32"/>
              </w:rPr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center"/>
            </w:pPr>
            <w:r>
              <w:t>г. Зверево</w:t>
            </w:r>
          </w:p>
          <w:p w:rsidR="00964884" w:rsidRDefault="00964884" w:rsidP="00964884">
            <w:pPr>
              <w:tabs>
                <w:tab w:val="left" w:pos="4216"/>
              </w:tabs>
              <w:autoSpaceDE w:val="0"/>
              <w:autoSpaceDN w:val="0"/>
              <w:jc w:val="center"/>
            </w:pPr>
            <w:r>
              <w:t>201</w:t>
            </w:r>
            <w:r w:rsidR="00655562">
              <w:t xml:space="preserve">6 </w:t>
            </w:r>
            <w:r>
              <w:t>г.</w:t>
            </w: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Default="00964884" w:rsidP="00964884">
            <w:pPr>
              <w:autoSpaceDE w:val="0"/>
              <w:autoSpaceDN w:val="0"/>
              <w:jc w:val="both"/>
            </w:pPr>
          </w:p>
          <w:p w:rsidR="00964884" w:rsidRPr="008A3869" w:rsidRDefault="00964884" w:rsidP="00964884">
            <w:pPr>
              <w:autoSpaceDE w:val="0"/>
              <w:autoSpaceDN w:val="0"/>
              <w:jc w:val="both"/>
            </w:pPr>
          </w:p>
        </w:tc>
      </w:tr>
    </w:tbl>
    <w:p w:rsidR="00374193" w:rsidRPr="003F4A14" w:rsidRDefault="00374193" w:rsidP="00374193">
      <w:pPr>
        <w:pStyle w:val="a3"/>
        <w:pageBreakBefore/>
        <w:numPr>
          <w:ilvl w:val="0"/>
          <w:numId w:val="4"/>
        </w:numPr>
        <w:spacing w:before="100" w:beforeAutospacing="1" w:after="100" w:afterAutospacing="1"/>
        <w:ind w:left="1066" w:hanging="357"/>
        <w:jc w:val="center"/>
        <w:rPr>
          <w:b/>
          <w:sz w:val="24"/>
        </w:rPr>
      </w:pPr>
      <w:r w:rsidRPr="003F4A14">
        <w:rPr>
          <w:b/>
          <w:sz w:val="24"/>
        </w:rPr>
        <w:lastRenderedPageBreak/>
        <w:t>Общая часть.</w:t>
      </w:r>
    </w:p>
    <w:p w:rsidR="00374193" w:rsidRPr="003F4A14" w:rsidRDefault="00374193" w:rsidP="00374193">
      <w:pPr>
        <w:pStyle w:val="a3"/>
        <w:ind w:firstLine="0"/>
        <w:rPr>
          <w:sz w:val="24"/>
        </w:rPr>
      </w:pPr>
      <w:r w:rsidRPr="003F4A14">
        <w:rPr>
          <w:sz w:val="24"/>
        </w:rPr>
        <w:t>1.1. Настоящее положение разработано  для М</w:t>
      </w:r>
      <w:r>
        <w:rPr>
          <w:sz w:val="24"/>
        </w:rPr>
        <w:t>Б</w:t>
      </w:r>
      <w:r w:rsidRPr="003F4A14">
        <w:rPr>
          <w:sz w:val="24"/>
        </w:rPr>
        <w:t>ДОУ детский сад</w:t>
      </w:r>
      <w:r>
        <w:rPr>
          <w:sz w:val="24"/>
        </w:rPr>
        <w:t xml:space="preserve"> № 3 </w:t>
      </w:r>
      <w:r w:rsidRPr="003F4A14">
        <w:rPr>
          <w:sz w:val="24"/>
        </w:rPr>
        <w:t xml:space="preserve"> «</w:t>
      </w:r>
      <w:r>
        <w:rPr>
          <w:sz w:val="24"/>
        </w:rPr>
        <w:t>Алмаз</w:t>
      </w:r>
      <w:r w:rsidRPr="003F4A14">
        <w:rPr>
          <w:sz w:val="24"/>
        </w:rPr>
        <w:t xml:space="preserve">» </w:t>
      </w:r>
      <w:r>
        <w:rPr>
          <w:sz w:val="24"/>
        </w:rPr>
        <w:t xml:space="preserve">г. Зверево </w:t>
      </w:r>
      <w:r w:rsidRPr="003F4A14">
        <w:rPr>
          <w:sz w:val="24"/>
        </w:rPr>
        <w:t>в соответствии  с Трудовым Кодексом РФ, Законом РФ «Об образовании</w:t>
      </w:r>
      <w:r>
        <w:rPr>
          <w:sz w:val="24"/>
        </w:rPr>
        <w:t xml:space="preserve"> в Российской Федерации</w:t>
      </w:r>
      <w:r w:rsidRPr="003F4A14">
        <w:rPr>
          <w:sz w:val="24"/>
        </w:rPr>
        <w:t xml:space="preserve">», согласно Уставу ДОУ, Коллективному договору ДОУ, </w:t>
      </w:r>
      <w:r w:rsidRPr="003A2743">
        <w:rPr>
          <w:sz w:val="24"/>
        </w:rPr>
        <w:t xml:space="preserve">Положению «О системе оплаты труда работников ДОУ детский сад </w:t>
      </w:r>
      <w:r>
        <w:rPr>
          <w:sz w:val="24"/>
        </w:rPr>
        <w:t xml:space="preserve">№ 3 </w:t>
      </w:r>
      <w:r w:rsidRPr="003A2743">
        <w:rPr>
          <w:sz w:val="24"/>
        </w:rPr>
        <w:t>«</w:t>
      </w:r>
      <w:r>
        <w:rPr>
          <w:sz w:val="24"/>
        </w:rPr>
        <w:t>Алмаз</w:t>
      </w:r>
      <w:r w:rsidRPr="003A2743">
        <w:rPr>
          <w:sz w:val="24"/>
        </w:rPr>
        <w:t xml:space="preserve">» от </w:t>
      </w:r>
      <w:r>
        <w:rPr>
          <w:sz w:val="24"/>
        </w:rPr>
        <w:t>09</w:t>
      </w:r>
      <w:r w:rsidRPr="003A2743">
        <w:rPr>
          <w:sz w:val="24"/>
        </w:rPr>
        <w:t>.0</w:t>
      </w:r>
      <w:r>
        <w:rPr>
          <w:sz w:val="24"/>
        </w:rPr>
        <w:t>1</w:t>
      </w:r>
      <w:r w:rsidRPr="003A2743">
        <w:rPr>
          <w:sz w:val="24"/>
        </w:rPr>
        <w:t>.201</w:t>
      </w:r>
      <w:r>
        <w:rPr>
          <w:sz w:val="24"/>
        </w:rPr>
        <w:t>7</w:t>
      </w:r>
      <w:r w:rsidRPr="003A2743">
        <w:rPr>
          <w:sz w:val="24"/>
        </w:rPr>
        <w:t xml:space="preserve"> г. № </w:t>
      </w:r>
      <w:r>
        <w:rPr>
          <w:sz w:val="24"/>
        </w:rPr>
        <w:t>____</w:t>
      </w:r>
      <w:r w:rsidRPr="003A2743">
        <w:rPr>
          <w:sz w:val="24"/>
        </w:rPr>
        <w:t>-</w:t>
      </w:r>
      <w:r>
        <w:rPr>
          <w:sz w:val="24"/>
        </w:rPr>
        <w:t>ОД</w:t>
      </w:r>
      <w:r w:rsidRPr="003F4A14">
        <w:rPr>
          <w:sz w:val="24"/>
        </w:rPr>
        <w:t xml:space="preserve"> с целью усиления социально-экономической защиты работников ДОУ, стимулирования высокой производительности труда, повышения ответственности и сознательности сотрудников.</w:t>
      </w:r>
    </w:p>
    <w:p w:rsidR="00374193" w:rsidRPr="003F4A14" w:rsidRDefault="00374193" w:rsidP="00374193">
      <w:pPr>
        <w:pStyle w:val="a3"/>
        <w:ind w:firstLine="0"/>
        <w:rPr>
          <w:sz w:val="24"/>
        </w:rPr>
      </w:pPr>
      <w:r w:rsidRPr="003F4A14">
        <w:rPr>
          <w:sz w:val="24"/>
        </w:rPr>
        <w:t>1.2. Премирование осуществляется из фонда экономии оплаты труда.</w:t>
      </w:r>
    </w:p>
    <w:p w:rsidR="00374193" w:rsidRPr="003F4A14" w:rsidRDefault="00374193" w:rsidP="00374193">
      <w:pPr>
        <w:pStyle w:val="a3"/>
        <w:ind w:firstLine="0"/>
        <w:rPr>
          <w:sz w:val="24"/>
        </w:rPr>
      </w:pPr>
      <w:r w:rsidRPr="003F4A14">
        <w:rPr>
          <w:sz w:val="24"/>
        </w:rPr>
        <w:t>1.3. Изменения и дополнения в настоящее положение вносятся собранием совета трудового коллектива и принимаются на его заседании.</w:t>
      </w:r>
    </w:p>
    <w:p w:rsidR="00374193" w:rsidRDefault="00374193" w:rsidP="00374193">
      <w:pPr>
        <w:pStyle w:val="a3"/>
        <w:ind w:firstLine="0"/>
        <w:rPr>
          <w:sz w:val="24"/>
        </w:rPr>
      </w:pPr>
      <w:r w:rsidRPr="003F4A14">
        <w:rPr>
          <w:sz w:val="24"/>
        </w:rPr>
        <w:t>Срок положения не ограничен. Положение действует до принятия нового.</w:t>
      </w:r>
    </w:p>
    <w:p w:rsidR="003133E0" w:rsidRDefault="003133E0" w:rsidP="00374193">
      <w:pPr>
        <w:pStyle w:val="a3"/>
        <w:ind w:firstLine="0"/>
        <w:rPr>
          <w:sz w:val="24"/>
        </w:rPr>
      </w:pPr>
      <w:r>
        <w:rPr>
          <w:sz w:val="24"/>
        </w:rPr>
        <w:t>1.4. Конкретный размер 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3133E0" w:rsidRPr="003F4A14" w:rsidRDefault="003133E0" w:rsidP="00374193">
      <w:pPr>
        <w:pStyle w:val="a3"/>
        <w:ind w:firstLine="0"/>
        <w:rPr>
          <w:sz w:val="24"/>
        </w:rPr>
      </w:pPr>
      <w:r>
        <w:rPr>
          <w:sz w:val="24"/>
        </w:rPr>
        <w:t xml:space="preserve">1.5. Премирование  работников ДОУ  производится  по результатам  работы за месяц, квартал, полугодие, год. </w:t>
      </w:r>
    </w:p>
    <w:p w:rsidR="00374193" w:rsidRPr="003F4A14" w:rsidRDefault="00374193" w:rsidP="00374193">
      <w:pPr>
        <w:pStyle w:val="a3"/>
        <w:spacing w:before="100" w:beforeAutospacing="1" w:after="100" w:afterAutospacing="1"/>
        <w:ind w:left="709" w:firstLine="0"/>
        <w:jc w:val="center"/>
        <w:rPr>
          <w:b/>
          <w:sz w:val="24"/>
        </w:rPr>
      </w:pPr>
      <w:r w:rsidRPr="003F4A14">
        <w:rPr>
          <w:b/>
          <w:sz w:val="24"/>
        </w:rPr>
        <w:t>2. Порядок премирования.</w:t>
      </w:r>
    </w:p>
    <w:p w:rsidR="00374193" w:rsidRPr="003F4A14" w:rsidRDefault="00374193" w:rsidP="00374193">
      <w:pPr>
        <w:pStyle w:val="a3"/>
        <w:ind w:left="720" w:hanging="720"/>
        <w:rPr>
          <w:sz w:val="24"/>
        </w:rPr>
      </w:pPr>
      <w:r w:rsidRPr="003F4A14">
        <w:rPr>
          <w:sz w:val="24"/>
        </w:rPr>
        <w:t>2.1. Единовременное премирование работников ДОУ производится на основании приказа заведующей в следующих случаях:</w:t>
      </w:r>
    </w:p>
    <w:p w:rsidR="00374193" w:rsidRPr="003F4A14" w:rsidRDefault="00374193" w:rsidP="00374193">
      <w:pPr>
        <w:numPr>
          <w:ilvl w:val="0"/>
          <w:numId w:val="1"/>
        </w:numPr>
        <w:tabs>
          <w:tab w:val="clear" w:pos="2160"/>
          <w:tab w:val="num" w:pos="540"/>
        </w:tabs>
        <w:ind w:left="720"/>
        <w:jc w:val="both"/>
      </w:pPr>
      <w:r w:rsidRPr="003F4A14">
        <w:t>по итогам подготовки детского сада к новому учебному году.</w:t>
      </w:r>
    </w:p>
    <w:p w:rsidR="00374193" w:rsidRPr="003F4A14" w:rsidRDefault="00374193" w:rsidP="00374193">
      <w:pPr>
        <w:numPr>
          <w:ilvl w:val="0"/>
          <w:numId w:val="1"/>
        </w:numPr>
        <w:tabs>
          <w:tab w:val="num" w:pos="540"/>
        </w:tabs>
        <w:ind w:left="720"/>
        <w:jc w:val="both"/>
      </w:pPr>
      <w:r w:rsidRPr="003F4A14">
        <w:t xml:space="preserve">по итогам проведения открытых мероприятий на </w:t>
      </w:r>
      <w:r w:rsidR="00153891">
        <w:t>город</w:t>
      </w:r>
      <w:r>
        <w:t xml:space="preserve">, </w:t>
      </w:r>
      <w:r w:rsidR="00153891">
        <w:t>область</w:t>
      </w:r>
      <w:r w:rsidRPr="003F4A14">
        <w:t>.</w:t>
      </w:r>
    </w:p>
    <w:p w:rsidR="00374193" w:rsidRPr="003F4A14" w:rsidRDefault="00374193" w:rsidP="00374193">
      <w:pPr>
        <w:numPr>
          <w:ilvl w:val="0"/>
          <w:numId w:val="1"/>
        </w:numPr>
        <w:tabs>
          <w:tab w:val="num" w:pos="540"/>
        </w:tabs>
        <w:ind w:left="720"/>
        <w:jc w:val="both"/>
      </w:pPr>
      <w:r w:rsidRPr="003F4A14">
        <w:t>по итогам учебного года.</w:t>
      </w:r>
    </w:p>
    <w:p w:rsidR="00374193" w:rsidRPr="003F4A14" w:rsidRDefault="00374193" w:rsidP="00374193">
      <w:pPr>
        <w:numPr>
          <w:ilvl w:val="0"/>
          <w:numId w:val="1"/>
        </w:numPr>
        <w:tabs>
          <w:tab w:val="num" w:pos="540"/>
        </w:tabs>
        <w:ind w:left="720"/>
        <w:jc w:val="both"/>
      </w:pPr>
      <w:r w:rsidRPr="003F4A14">
        <w:t>к юбилейным датам, профессиональным праздникам.</w:t>
      </w:r>
    </w:p>
    <w:p w:rsidR="00374193" w:rsidRPr="003F4A14" w:rsidRDefault="00374193" w:rsidP="00374193">
      <w:pPr>
        <w:ind w:left="720"/>
        <w:jc w:val="both"/>
      </w:pPr>
    </w:p>
    <w:p w:rsidR="00374193" w:rsidRPr="003F4A14" w:rsidRDefault="00374193" w:rsidP="00374193">
      <w:pPr>
        <w:ind w:left="540" w:hanging="540"/>
        <w:jc w:val="both"/>
      </w:pPr>
      <w:r w:rsidRPr="003F4A14">
        <w:t>2.2. Для реализации поставленных целей в ДОУ вводятся следующие виды премирования работников:</w:t>
      </w:r>
    </w:p>
    <w:p w:rsidR="00374193" w:rsidRPr="003F4A14" w:rsidRDefault="00374193" w:rsidP="00374193">
      <w:pPr>
        <w:numPr>
          <w:ilvl w:val="0"/>
          <w:numId w:val="5"/>
        </w:numPr>
        <w:tabs>
          <w:tab w:val="clear" w:pos="2655"/>
          <w:tab w:val="num" w:pos="540"/>
        </w:tabs>
        <w:ind w:left="540" w:hanging="540"/>
        <w:jc w:val="both"/>
      </w:pPr>
      <w:r w:rsidRPr="003F4A14">
        <w:t>объявление благодарности в приказе заведующей ДОУ;</w:t>
      </w:r>
    </w:p>
    <w:p w:rsidR="00374193" w:rsidRPr="003F4A14" w:rsidRDefault="00374193" w:rsidP="00374193">
      <w:pPr>
        <w:numPr>
          <w:ilvl w:val="0"/>
          <w:numId w:val="5"/>
        </w:numPr>
        <w:tabs>
          <w:tab w:val="clear" w:pos="2655"/>
          <w:tab w:val="num" w:pos="540"/>
        </w:tabs>
        <w:ind w:left="540" w:hanging="540"/>
        <w:jc w:val="both"/>
      </w:pPr>
      <w:r w:rsidRPr="003F4A14">
        <w:t>награждение почетной грамотой ДОУ;</w:t>
      </w:r>
    </w:p>
    <w:p w:rsidR="00374193" w:rsidRPr="003F4A14" w:rsidRDefault="00374193" w:rsidP="00374193">
      <w:pPr>
        <w:numPr>
          <w:ilvl w:val="0"/>
          <w:numId w:val="5"/>
        </w:numPr>
        <w:tabs>
          <w:tab w:val="clear" w:pos="2655"/>
          <w:tab w:val="num" w:pos="540"/>
        </w:tabs>
        <w:ind w:left="540" w:hanging="540"/>
        <w:jc w:val="both"/>
      </w:pPr>
      <w:r w:rsidRPr="003F4A14">
        <w:t>внесение благодарности в трудовую книжку работника;</w:t>
      </w:r>
    </w:p>
    <w:p w:rsidR="00374193" w:rsidRDefault="00374193" w:rsidP="00374193">
      <w:pPr>
        <w:numPr>
          <w:ilvl w:val="0"/>
          <w:numId w:val="5"/>
        </w:numPr>
        <w:tabs>
          <w:tab w:val="clear" w:pos="2655"/>
          <w:tab w:val="num" w:pos="540"/>
        </w:tabs>
        <w:ind w:left="540" w:hanging="540"/>
        <w:jc w:val="both"/>
      </w:pPr>
      <w:r w:rsidRPr="003F4A14">
        <w:t>награждение денежной премией;</w:t>
      </w:r>
    </w:p>
    <w:p w:rsidR="00374193" w:rsidRPr="003F4A14" w:rsidRDefault="00374193" w:rsidP="00374193">
      <w:pPr>
        <w:numPr>
          <w:ilvl w:val="0"/>
          <w:numId w:val="5"/>
        </w:numPr>
        <w:tabs>
          <w:tab w:val="clear" w:pos="2655"/>
          <w:tab w:val="num" w:pos="540"/>
        </w:tabs>
        <w:ind w:left="540" w:hanging="540"/>
        <w:jc w:val="both"/>
      </w:pPr>
      <w:r>
        <w:t>награждение почётной грамотой</w:t>
      </w:r>
      <w:r w:rsidR="00153891">
        <w:t xml:space="preserve">  (благодарственным письмом)</w:t>
      </w:r>
      <w:r>
        <w:t xml:space="preserve"> Администрации </w:t>
      </w:r>
      <w:r w:rsidR="00153891">
        <w:t>города Зверево</w:t>
      </w:r>
      <w:r>
        <w:t>;</w:t>
      </w:r>
    </w:p>
    <w:p w:rsidR="00374193" w:rsidRPr="003F4A14" w:rsidRDefault="00374193" w:rsidP="00374193">
      <w:pPr>
        <w:numPr>
          <w:ilvl w:val="0"/>
          <w:numId w:val="5"/>
        </w:numPr>
        <w:tabs>
          <w:tab w:val="clear" w:pos="2655"/>
          <w:tab w:val="num" w:pos="540"/>
        </w:tabs>
        <w:ind w:left="540" w:hanging="540"/>
        <w:jc w:val="both"/>
      </w:pPr>
      <w:r w:rsidRPr="003F4A14">
        <w:t>награждени</w:t>
      </w:r>
      <w:r w:rsidR="00153891">
        <w:t>е</w:t>
      </w:r>
      <w:r w:rsidRPr="003F4A14">
        <w:t xml:space="preserve"> Почетной грамотой</w:t>
      </w:r>
      <w:r w:rsidR="00153891">
        <w:t xml:space="preserve"> (благодарственным письмом)</w:t>
      </w:r>
      <w:r w:rsidRPr="003F4A14">
        <w:t xml:space="preserve"> </w:t>
      </w:r>
      <w:r w:rsidR="00153891">
        <w:t>Отделом образования А</w:t>
      </w:r>
      <w:r w:rsidRPr="003F4A14">
        <w:t xml:space="preserve">дминистрации </w:t>
      </w:r>
      <w:r w:rsidR="00153891">
        <w:t>города Зверево</w:t>
      </w:r>
      <w:r w:rsidRPr="003F4A14">
        <w:t>;</w:t>
      </w:r>
    </w:p>
    <w:p w:rsidR="00374193" w:rsidRPr="003F4A14" w:rsidRDefault="00374193" w:rsidP="00374193">
      <w:pPr>
        <w:ind w:left="540"/>
        <w:jc w:val="both"/>
      </w:pPr>
    </w:p>
    <w:p w:rsidR="00374193" w:rsidRPr="003F4A14" w:rsidRDefault="00374193" w:rsidP="00374193">
      <w:pPr>
        <w:numPr>
          <w:ilvl w:val="1"/>
          <w:numId w:val="6"/>
        </w:numPr>
        <w:tabs>
          <w:tab w:val="num" w:pos="540"/>
        </w:tabs>
        <w:jc w:val="both"/>
      </w:pPr>
      <w:r w:rsidRPr="003F4A14">
        <w:t>Основными показатели деятельности, учитывающиеся при премировании являются:</w:t>
      </w:r>
    </w:p>
    <w:p w:rsidR="00374193" w:rsidRPr="003F4A14" w:rsidRDefault="00374193" w:rsidP="00374193">
      <w:pPr>
        <w:jc w:val="both"/>
      </w:pPr>
    </w:p>
    <w:p w:rsidR="00374193" w:rsidRDefault="00374193" w:rsidP="00374193">
      <w:pPr>
        <w:tabs>
          <w:tab w:val="num" w:pos="540"/>
        </w:tabs>
        <w:ind w:left="720" w:hanging="720"/>
        <w:jc w:val="both"/>
      </w:pPr>
      <w:r w:rsidRPr="003F4A14">
        <w:rPr>
          <w:u w:val="single"/>
        </w:rPr>
        <w:t>Для старшего воспитателя</w:t>
      </w:r>
      <w:r w:rsidR="003133E0">
        <w:rPr>
          <w:u w:val="single"/>
        </w:rPr>
        <w:t xml:space="preserve"> до</w:t>
      </w:r>
      <w:r w:rsidR="00E623AD">
        <w:rPr>
          <w:u w:val="single"/>
        </w:rPr>
        <w:t>2</w:t>
      </w:r>
      <w:r w:rsidR="003133E0">
        <w:rPr>
          <w:u w:val="single"/>
        </w:rPr>
        <w:t xml:space="preserve">00% </w:t>
      </w:r>
      <w:r w:rsidR="00964884">
        <w:rPr>
          <w:u w:val="single"/>
        </w:rPr>
        <w:t>от оклада</w:t>
      </w:r>
      <w:r w:rsidRPr="003F4A14">
        <w:t>:</w:t>
      </w:r>
    </w:p>
    <w:p w:rsidR="00964884" w:rsidRPr="003F4A14" w:rsidRDefault="00964884" w:rsidP="00374193">
      <w:pPr>
        <w:tabs>
          <w:tab w:val="num" w:pos="540"/>
        </w:tabs>
        <w:ind w:left="720" w:hanging="720"/>
        <w:jc w:val="both"/>
      </w:pPr>
    </w:p>
    <w:p w:rsidR="00374193" w:rsidRPr="003F4A14" w:rsidRDefault="00374193" w:rsidP="00374193">
      <w:pPr>
        <w:numPr>
          <w:ilvl w:val="0"/>
          <w:numId w:val="7"/>
        </w:numPr>
        <w:jc w:val="both"/>
      </w:pPr>
      <w:r w:rsidRPr="003F4A14">
        <w:t>высокий уровень методической работы по повышению профессиональной квалификации педагогов ДОУ</w:t>
      </w:r>
    </w:p>
    <w:p w:rsidR="00374193" w:rsidRPr="003F4A14" w:rsidRDefault="00374193" w:rsidP="00374193">
      <w:pPr>
        <w:numPr>
          <w:ilvl w:val="0"/>
          <w:numId w:val="7"/>
        </w:numPr>
        <w:jc w:val="both"/>
      </w:pPr>
      <w:r w:rsidRPr="003F4A14">
        <w:t>разнообразие форм методической работы с кадрами, их эффективность</w:t>
      </w:r>
    </w:p>
    <w:p w:rsidR="00374193" w:rsidRPr="003F4A14" w:rsidRDefault="00374193" w:rsidP="00374193">
      <w:pPr>
        <w:numPr>
          <w:ilvl w:val="0"/>
          <w:numId w:val="7"/>
        </w:numPr>
        <w:jc w:val="both"/>
      </w:pPr>
      <w:r w:rsidRPr="003F4A14">
        <w:t>высокий уровень организации и контроля (мониторинга) воспитательно-образовательного процесса</w:t>
      </w:r>
    </w:p>
    <w:p w:rsidR="00374193" w:rsidRPr="003F4A14" w:rsidRDefault="00374193" w:rsidP="00374193">
      <w:pPr>
        <w:numPr>
          <w:ilvl w:val="0"/>
          <w:numId w:val="7"/>
        </w:numPr>
        <w:jc w:val="both"/>
      </w:pPr>
      <w:r w:rsidRPr="003F4A14">
        <w:t>качественная организация работы общественных органов, участвующих в управлении ДОУ (педагогический совет и т.д.)</w:t>
      </w:r>
    </w:p>
    <w:p w:rsidR="00374193" w:rsidRPr="003F4A14" w:rsidRDefault="00374193" w:rsidP="00374193">
      <w:pPr>
        <w:numPr>
          <w:ilvl w:val="0"/>
          <w:numId w:val="7"/>
        </w:numPr>
        <w:jc w:val="both"/>
      </w:pPr>
      <w:r w:rsidRPr="003F4A14">
        <w:t>высокий уровень организации аттестации педагогических работников ДОУ</w:t>
      </w:r>
    </w:p>
    <w:p w:rsidR="00374193" w:rsidRPr="003F4A14" w:rsidRDefault="00374193" w:rsidP="00374193">
      <w:pPr>
        <w:numPr>
          <w:ilvl w:val="0"/>
          <w:numId w:val="7"/>
        </w:numPr>
        <w:jc w:val="both"/>
      </w:pPr>
      <w:r w:rsidRPr="003F4A14">
        <w:t>поддержание благоприятного психологического климата в коллективе</w:t>
      </w:r>
    </w:p>
    <w:p w:rsidR="00374193" w:rsidRPr="003F4A14" w:rsidRDefault="00374193" w:rsidP="00374193">
      <w:pPr>
        <w:numPr>
          <w:ilvl w:val="0"/>
          <w:numId w:val="7"/>
        </w:numPr>
        <w:jc w:val="both"/>
      </w:pPr>
      <w:r w:rsidRPr="003F4A14">
        <w:t>уровень оформления методической документации (Образовательная программа ДОУ, годовой план воспитательно-образовательной работы, Программа развития ДОУ, материалы оперативного и тематического контроля и т.д.)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lastRenderedPageBreak/>
        <w:t>Выполнение инструкций по техники безопасности, правил внутреннего трудового распорядка, добросовестное выполнение трудовых обязанностей.</w:t>
      </w:r>
    </w:p>
    <w:p w:rsidR="00374193" w:rsidRPr="003F4A14" w:rsidRDefault="00374193" w:rsidP="00374193">
      <w:pPr>
        <w:numPr>
          <w:ilvl w:val="0"/>
          <w:numId w:val="2"/>
        </w:numPr>
        <w:ind w:hanging="501"/>
        <w:jc w:val="both"/>
      </w:pPr>
      <w:r w:rsidRPr="003F4A14">
        <w:t>взаимодействие с семьями воспитанников, отсутствие конфликтных ситуаций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Использование в работе новых, передовых технологий.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Участие и побед</w:t>
      </w:r>
      <w:r>
        <w:t>ы</w:t>
      </w:r>
      <w:r w:rsidRPr="003F4A14">
        <w:t xml:space="preserve"> в </w:t>
      </w:r>
      <w:r w:rsidR="00153891">
        <w:t>городских</w:t>
      </w:r>
      <w:r w:rsidRPr="003F4A14">
        <w:t xml:space="preserve"> и </w:t>
      </w:r>
      <w:r w:rsidR="00153891">
        <w:t>областных</w:t>
      </w:r>
      <w:r w:rsidRPr="003F4A14">
        <w:t xml:space="preserve"> конкурсах.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Представление опыта р</w:t>
      </w:r>
      <w:r w:rsidR="00153891">
        <w:t>а</w:t>
      </w:r>
      <w:r w:rsidRPr="003F4A14">
        <w:t>боты ДОУ, педагогов ДОУ на разных уровнях.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публикации в СМИ материалов, создающих положительный имидж ДОУ.</w:t>
      </w:r>
    </w:p>
    <w:p w:rsidR="00374193" w:rsidRPr="00964884" w:rsidRDefault="00374193" w:rsidP="00374193">
      <w:pPr>
        <w:numPr>
          <w:ilvl w:val="1"/>
          <w:numId w:val="2"/>
        </w:numPr>
        <w:tabs>
          <w:tab w:val="clear" w:pos="2148"/>
          <w:tab w:val="num" w:pos="1134"/>
        </w:tabs>
        <w:ind w:left="1134" w:hanging="567"/>
        <w:jc w:val="both"/>
        <w:rPr>
          <w:u w:val="single"/>
        </w:rPr>
      </w:pPr>
      <w:r w:rsidRPr="003F4A14">
        <w:t>Отсутствие замечаний со стороны контролирующих органов</w:t>
      </w:r>
      <w:r w:rsidR="00964884" w:rsidRPr="00964884">
        <w:rPr>
          <w:u w:val="single"/>
        </w:rPr>
        <w:t>.</w:t>
      </w:r>
    </w:p>
    <w:p w:rsidR="00964884" w:rsidRPr="003F4A14" w:rsidRDefault="00964884" w:rsidP="00374193">
      <w:pPr>
        <w:numPr>
          <w:ilvl w:val="1"/>
          <w:numId w:val="2"/>
        </w:numPr>
        <w:tabs>
          <w:tab w:val="clear" w:pos="2148"/>
          <w:tab w:val="num" w:pos="1134"/>
        </w:tabs>
        <w:ind w:left="1134" w:hanging="567"/>
        <w:jc w:val="both"/>
        <w:rPr>
          <w:u w:val="single"/>
        </w:rPr>
      </w:pPr>
    </w:p>
    <w:p w:rsidR="00374193" w:rsidRDefault="00374193" w:rsidP="00374193">
      <w:pPr>
        <w:tabs>
          <w:tab w:val="num" w:pos="540"/>
        </w:tabs>
        <w:ind w:left="720" w:hanging="720"/>
        <w:jc w:val="both"/>
      </w:pPr>
      <w:r w:rsidRPr="003F4A14">
        <w:rPr>
          <w:u w:val="single"/>
        </w:rPr>
        <w:t>Для педагогических работников</w:t>
      </w:r>
      <w:r w:rsidR="003133E0">
        <w:rPr>
          <w:u w:val="single"/>
        </w:rPr>
        <w:t xml:space="preserve"> до </w:t>
      </w:r>
      <w:r w:rsidR="00E623AD">
        <w:rPr>
          <w:u w:val="single"/>
        </w:rPr>
        <w:t>2</w:t>
      </w:r>
      <w:r w:rsidR="003133E0">
        <w:rPr>
          <w:u w:val="single"/>
        </w:rPr>
        <w:t>00%</w:t>
      </w:r>
      <w:r w:rsidR="00964884">
        <w:rPr>
          <w:u w:val="single"/>
        </w:rPr>
        <w:t xml:space="preserve"> от оклада</w:t>
      </w:r>
      <w:r w:rsidRPr="003F4A14">
        <w:t>:</w:t>
      </w:r>
    </w:p>
    <w:p w:rsidR="00964884" w:rsidRPr="003F4A14" w:rsidRDefault="00964884" w:rsidP="00374193">
      <w:pPr>
        <w:tabs>
          <w:tab w:val="num" w:pos="540"/>
        </w:tabs>
        <w:ind w:left="720" w:hanging="720"/>
        <w:jc w:val="both"/>
      </w:pP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Выполнение инструкций по охране жизни и здоровья детей, техники безопасности, правил внутреннего трудового распорядка, добросовестное выполнение трудовых обязанностей.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достижение воспитанниками более высоких показателей развития в сравнении с предыдущим периодом.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организация предметно-</w:t>
      </w:r>
      <w:r>
        <w:t xml:space="preserve">пространственной </w:t>
      </w:r>
      <w:r w:rsidRPr="003F4A14">
        <w:t>развивающей среды в кабинетах специалистов, музыкальном и спортивном залах.</w:t>
      </w:r>
    </w:p>
    <w:p w:rsidR="00374193" w:rsidRPr="003F4A14" w:rsidRDefault="00374193" w:rsidP="00374193">
      <w:pPr>
        <w:numPr>
          <w:ilvl w:val="0"/>
          <w:numId w:val="2"/>
        </w:numPr>
        <w:ind w:hanging="501"/>
        <w:jc w:val="both"/>
      </w:pPr>
      <w:r w:rsidRPr="003F4A14">
        <w:t>взаимодействие с семьями воспитанников, отсутствие конфликтных ситуаций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своевременное и качественное оформление документации.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Использование в работе новых, передовых технологий.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 xml:space="preserve">Участие в методической работе и общественной деятельности детского сада и </w:t>
      </w:r>
      <w:r w:rsidR="00153891">
        <w:t>города</w:t>
      </w:r>
      <w:r w:rsidRPr="003F4A14">
        <w:t>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Участие и побед</w:t>
      </w:r>
      <w:r>
        <w:t>ы</w:t>
      </w:r>
      <w:r w:rsidRPr="003F4A14">
        <w:t xml:space="preserve"> в </w:t>
      </w:r>
      <w:r w:rsidR="00153891">
        <w:t xml:space="preserve">городских </w:t>
      </w:r>
      <w:r w:rsidRPr="003F4A14">
        <w:t xml:space="preserve"> и </w:t>
      </w:r>
      <w:r w:rsidR="00153891">
        <w:t>областных</w:t>
      </w:r>
      <w:r w:rsidRPr="003F4A14">
        <w:t xml:space="preserve"> конкурсах.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Отсутствие жалоб со стороны родителей.</w:t>
      </w:r>
    </w:p>
    <w:p w:rsidR="00374193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Отсутствие замечаний со стороны контролирующих органов.</w:t>
      </w:r>
    </w:p>
    <w:p w:rsidR="00964884" w:rsidRPr="003F4A14" w:rsidRDefault="00964884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</w:p>
    <w:p w:rsidR="00374193" w:rsidRDefault="00374193" w:rsidP="00374193">
      <w:pPr>
        <w:tabs>
          <w:tab w:val="num" w:pos="540"/>
        </w:tabs>
        <w:ind w:left="720" w:hanging="720"/>
        <w:jc w:val="both"/>
      </w:pPr>
      <w:r w:rsidRPr="003F4A14">
        <w:rPr>
          <w:u w:val="single"/>
        </w:rPr>
        <w:t>Для воспитателей</w:t>
      </w:r>
      <w:r w:rsidR="003133E0">
        <w:rPr>
          <w:u w:val="single"/>
        </w:rPr>
        <w:t xml:space="preserve"> до </w:t>
      </w:r>
      <w:r w:rsidR="00E623AD">
        <w:rPr>
          <w:u w:val="single"/>
        </w:rPr>
        <w:t>2</w:t>
      </w:r>
      <w:r w:rsidR="003133E0">
        <w:rPr>
          <w:u w:val="single"/>
        </w:rPr>
        <w:t>00%</w:t>
      </w:r>
      <w:r w:rsidRPr="003F4A14">
        <w:rPr>
          <w:u w:val="single"/>
        </w:rPr>
        <w:t xml:space="preserve"> </w:t>
      </w:r>
      <w:r w:rsidR="00964884">
        <w:rPr>
          <w:u w:val="single"/>
        </w:rPr>
        <w:t>от оклада</w:t>
      </w:r>
      <w:r w:rsidRPr="003F4A14">
        <w:t>:</w:t>
      </w:r>
    </w:p>
    <w:p w:rsidR="00964884" w:rsidRPr="003F4A14" w:rsidRDefault="00964884" w:rsidP="00374193">
      <w:pPr>
        <w:tabs>
          <w:tab w:val="num" w:pos="540"/>
        </w:tabs>
        <w:ind w:left="720" w:hanging="720"/>
        <w:jc w:val="both"/>
      </w:pP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Выполнение инструкций по охране жизни и здоровья детей, техники безопасности, правил внутреннего трудового распорядка, добросовестное выполнение трудовых обязанностей.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достижение воспитанниками более высоких показателей развития в сравнении с предыдущим периодом.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организация предметно-</w:t>
      </w:r>
      <w:r>
        <w:t xml:space="preserve">пространственной </w:t>
      </w:r>
      <w:r w:rsidRPr="003F4A14">
        <w:t>развивающей среды в групповых помещениях, кабинетах специалистов, музыкальном и спортивном залах, игротеках</w:t>
      </w:r>
    </w:p>
    <w:p w:rsidR="00374193" w:rsidRPr="003F4A14" w:rsidRDefault="00374193" w:rsidP="00374193">
      <w:pPr>
        <w:numPr>
          <w:ilvl w:val="0"/>
          <w:numId w:val="2"/>
        </w:numPr>
        <w:ind w:hanging="501"/>
        <w:jc w:val="both"/>
      </w:pPr>
      <w:r w:rsidRPr="003F4A14">
        <w:t>взаимодействие с семьями воспитанников, отсутствие конфликтных ситуаций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своевременное и качественное оформление документации (план воспитательно-образовательной работы, табель посещаемости воспитанников, табель закаливающих процедур, протоколы родительских собраний и др.) другие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Отсутствие задолженности по родительской оплате.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Использование в работе новых, передовых технологий.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Участие в методической работе и общественной деятельности детского сада и района.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Участие и побед</w:t>
      </w:r>
      <w:r>
        <w:t>ы</w:t>
      </w:r>
      <w:r w:rsidRPr="003F4A14">
        <w:t xml:space="preserve"> в </w:t>
      </w:r>
      <w:r w:rsidR="00153891">
        <w:t>городских</w:t>
      </w:r>
      <w:r w:rsidRPr="003F4A14">
        <w:t xml:space="preserve"> и </w:t>
      </w:r>
      <w:r w:rsidR="00153891">
        <w:t>областных</w:t>
      </w:r>
      <w:r w:rsidRPr="003F4A14">
        <w:t xml:space="preserve"> конкурсах.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Отсутствие случаев травматизма воспитанников, выполнение плана по детодням и низкий процент заболеваемости.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Отсутствие жалоб со стороны родителей.</w:t>
      </w:r>
    </w:p>
    <w:p w:rsidR="00374193" w:rsidRDefault="00374193" w:rsidP="00374193">
      <w:pPr>
        <w:ind w:left="1080"/>
        <w:jc w:val="both"/>
      </w:pPr>
      <w:r w:rsidRPr="003F4A14">
        <w:t>Отсутствие замечаний со стороны контролирующих органов</w:t>
      </w:r>
      <w:r w:rsidR="00964884">
        <w:t>.</w:t>
      </w:r>
    </w:p>
    <w:p w:rsidR="00964884" w:rsidRPr="003F4A14" w:rsidRDefault="00964884" w:rsidP="00374193">
      <w:pPr>
        <w:ind w:left="1080"/>
        <w:jc w:val="both"/>
      </w:pPr>
    </w:p>
    <w:p w:rsidR="00374193" w:rsidRDefault="00153891" w:rsidP="00374193">
      <w:pPr>
        <w:rPr>
          <w:u w:val="single"/>
        </w:rPr>
      </w:pPr>
      <w:r>
        <w:rPr>
          <w:u w:val="single"/>
        </w:rPr>
        <w:t>Завхоз</w:t>
      </w:r>
      <w:r w:rsidR="003133E0">
        <w:rPr>
          <w:u w:val="single"/>
        </w:rPr>
        <w:t xml:space="preserve"> до 100%</w:t>
      </w:r>
      <w:r w:rsidR="00964884">
        <w:rPr>
          <w:u w:val="single"/>
        </w:rPr>
        <w:t xml:space="preserve"> от оклада</w:t>
      </w:r>
    </w:p>
    <w:p w:rsidR="00964884" w:rsidRPr="003F4A14" w:rsidRDefault="00964884" w:rsidP="00374193">
      <w:pPr>
        <w:rPr>
          <w:u w:val="single"/>
        </w:rPr>
      </w:pPr>
    </w:p>
    <w:p w:rsidR="00374193" w:rsidRPr="003F4A14" w:rsidRDefault="00374193" w:rsidP="00374193">
      <w:pPr>
        <w:numPr>
          <w:ilvl w:val="0"/>
          <w:numId w:val="9"/>
        </w:numPr>
        <w:tabs>
          <w:tab w:val="left" w:pos="1134"/>
        </w:tabs>
        <w:ind w:left="1134" w:hanging="774"/>
        <w:jc w:val="both"/>
      </w:pPr>
      <w:r w:rsidRPr="003F4A14">
        <w:lastRenderedPageBreak/>
        <w:t>Качественное обеспечение санитарно-гигиенических условий в помещениях ДОУ.</w:t>
      </w:r>
    </w:p>
    <w:p w:rsidR="00374193" w:rsidRPr="003F4A14" w:rsidRDefault="00374193" w:rsidP="00374193">
      <w:pPr>
        <w:numPr>
          <w:ilvl w:val="0"/>
          <w:numId w:val="9"/>
        </w:numPr>
        <w:tabs>
          <w:tab w:val="left" w:pos="1134"/>
        </w:tabs>
        <w:ind w:left="1134" w:hanging="774"/>
        <w:jc w:val="both"/>
      </w:pPr>
      <w:r w:rsidRPr="003F4A14">
        <w:t>Обеспечение выполнения требований пожарной и электробезопасности, охраны труда в помещениях и на территории ДОУ.</w:t>
      </w:r>
    </w:p>
    <w:p w:rsidR="00374193" w:rsidRPr="003F4A14" w:rsidRDefault="00374193" w:rsidP="00374193">
      <w:pPr>
        <w:numPr>
          <w:ilvl w:val="0"/>
          <w:numId w:val="9"/>
        </w:numPr>
        <w:tabs>
          <w:tab w:val="left" w:pos="1134"/>
        </w:tabs>
        <w:ind w:left="1134" w:hanging="774"/>
        <w:jc w:val="both"/>
      </w:pPr>
      <w:r w:rsidRPr="003F4A14">
        <w:t>Обеспечение качественного контроля за подготовкой и организацией ремонтных работ.</w:t>
      </w:r>
    </w:p>
    <w:p w:rsidR="00374193" w:rsidRDefault="00374193" w:rsidP="00374193">
      <w:pPr>
        <w:numPr>
          <w:ilvl w:val="0"/>
          <w:numId w:val="9"/>
        </w:numPr>
        <w:tabs>
          <w:tab w:val="left" w:pos="1134"/>
        </w:tabs>
        <w:ind w:left="1134" w:hanging="774"/>
        <w:jc w:val="both"/>
      </w:pPr>
      <w:r w:rsidRPr="003F4A14">
        <w:t>Отсутствие замечаний со стороны контролирующих органов.</w:t>
      </w:r>
    </w:p>
    <w:p w:rsidR="00374193" w:rsidRPr="003F4A14" w:rsidRDefault="00374193" w:rsidP="00374193">
      <w:pPr>
        <w:numPr>
          <w:ilvl w:val="0"/>
          <w:numId w:val="9"/>
        </w:numPr>
        <w:tabs>
          <w:tab w:val="left" w:pos="1134"/>
        </w:tabs>
        <w:ind w:left="1134" w:hanging="774"/>
        <w:jc w:val="both"/>
      </w:pPr>
      <w:r>
        <w:t>Качественное и своевременное оформление документации.</w:t>
      </w:r>
    </w:p>
    <w:p w:rsidR="00374193" w:rsidRPr="003F4A14" w:rsidRDefault="00374193" w:rsidP="00374193">
      <w:pPr>
        <w:tabs>
          <w:tab w:val="left" w:pos="1134"/>
        </w:tabs>
        <w:ind w:left="720"/>
      </w:pPr>
    </w:p>
    <w:p w:rsidR="00374193" w:rsidRDefault="00374193" w:rsidP="00374193">
      <w:pPr>
        <w:tabs>
          <w:tab w:val="num" w:pos="540"/>
        </w:tabs>
        <w:ind w:left="720" w:hanging="720"/>
        <w:jc w:val="both"/>
        <w:rPr>
          <w:u w:val="single"/>
        </w:rPr>
      </w:pPr>
      <w:r w:rsidRPr="003F4A14">
        <w:rPr>
          <w:u w:val="single"/>
        </w:rPr>
        <w:t xml:space="preserve">Для </w:t>
      </w:r>
      <w:r w:rsidR="003133E0">
        <w:rPr>
          <w:u w:val="single"/>
        </w:rPr>
        <w:t>младших</w:t>
      </w:r>
      <w:r w:rsidRPr="003F4A14">
        <w:rPr>
          <w:u w:val="single"/>
        </w:rPr>
        <w:t xml:space="preserve"> воспитателей</w:t>
      </w:r>
      <w:r w:rsidR="003133E0">
        <w:rPr>
          <w:u w:val="single"/>
        </w:rPr>
        <w:t xml:space="preserve"> до 100 %</w:t>
      </w:r>
      <w:r w:rsidR="00964884">
        <w:rPr>
          <w:u w:val="single"/>
        </w:rPr>
        <w:t xml:space="preserve"> от оклада</w:t>
      </w:r>
      <w:r w:rsidRPr="003F4A14">
        <w:rPr>
          <w:u w:val="single"/>
        </w:rPr>
        <w:t>:</w:t>
      </w:r>
    </w:p>
    <w:p w:rsidR="00964884" w:rsidRPr="003F4A14" w:rsidRDefault="00964884" w:rsidP="00374193">
      <w:pPr>
        <w:tabs>
          <w:tab w:val="num" w:pos="540"/>
        </w:tabs>
        <w:ind w:left="720" w:hanging="720"/>
        <w:jc w:val="both"/>
        <w:rPr>
          <w:u w:val="single"/>
        </w:rPr>
      </w:pP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Выполнение инструкций по охране жизни и здоровья детей, техники безопасности, правил внутреннего трудового распорядка.</w:t>
      </w:r>
    </w:p>
    <w:p w:rsidR="00374193" w:rsidRPr="003F4A14" w:rsidRDefault="00374193" w:rsidP="00374193">
      <w:pPr>
        <w:numPr>
          <w:ilvl w:val="0"/>
          <w:numId w:val="3"/>
        </w:numPr>
        <w:tabs>
          <w:tab w:val="clear" w:pos="2868"/>
          <w:tab w:val="num" w:pos="1080"/>
        </w:tabs>
        <w:ind w:left="1080" w:hanging="540"/>
        <w:jc w:val="both"/>
      </w:pPr>
      <w:r w:rsidRPr="003F4A14">
        <w:t>качественное выполнение санитарно-гигиенических правил, сохранение имущества и инвентаря.</w:t>
      </w:r>
    </w:p>
    <w:p w:rsidR="00374193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 xml:space="preserve">Участие в воспитательно-образовательном процессе и общественной деятельности детского сада. </w:t>
      </w: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Отсутствие случаев травматизма воспитанников, выполнение плана по детодням и низкий процент заболеваемости в группе.</w:t>
      </w:r>
    </w:p>
    <w:p w:rsidR="00374193" w:rsidRPr="003F4A14" w:rsidRDefault="00374193" w:rsidP="00374193">
      <w:pPr>
        <w:numPr>
          <w:ilvl w:val="0"/>
          <w:numId w:val="3"/>
        </w:numPr>
        <w:tabs>
          <w:tab w:val="clear" w:pos="2868"/>
          <w:tab w:val="num" w:pos="1080"/>
        </w:tabs>
        <w:ind w:left="1080" w:hanging="540"/>
        <w:jc w:val="both"/>
      </w:pPr>
      <w:r w:rsidRPr="003F4A14">
        <w:t>Участие в ремонте, подготовке детского сада к зиме и т.д.</w:t>
      </w:r>
    </w:p>
    <w:p w:rsidR="00374193" w:rsidRDefault="00374193" w:rsidP="00374193">
      <w:pPr>
        <w:numPr>
          <w:ilvl w:val="0"/>
          <w:numId w:val="3"/>
        </w:numPr>
        <w:tabs>
          <w:tab w:val="clear" w:pos="2868"/>
          <w:tab w:val="num" w:pos="1080"/>
        </w:tabs>
        <w:ind w:left="1080" w:hanging="540"/>
        <w:jc w:val="both"/>
      </w:pPr>
      <w:r w:rsidRPr="003F4A14">
        <w:t>качественное выполнение своих обязанностей</w:t>
      </w:r>
    </w:p>
    <w:p w:rsidR="00374193" w:rsidRPr="003F4A14" w:rsidRDefault="00374193" w:rsidP="00374193">
      <w:pPr>
        <w:numPr>
          <w:ilvl w:val="0"/>
          <w:numId w:val="3"/>
        </w:numPr>
        <w:tabs>
          <w:tab w:val="clear" w:pos="2868"/>
          <w:tab w:val="num" w:pos="851"/>
        </w:tabs>
        <w:ind w:left="851" w:hanging="284"/>
      </w:pPr>
      <w:r>
        <w:t xml:space="preserve">  </w:t>
      </w:r>
      <w:r w:rsidRPr="003F4A14">
        <w:t xml:space="preserve"> участие в общих мероприятиях дошкольного образовательного учреждения (подготовка и проведение праздников, конкурсов и т.д.)</w:t>
      </w:r>
    </w:p>
    <w:p w:rsidR="00374193" w:rsidRPr="003F4A14" w:rsidRDefault="00374193" w:rsidP="00374193">
      <w:pPr>
        <w:ind w:left="1134"/>
        <w:jc w:val="both"/>
      </w:pPr>
    </w:p>
    <w:p w:rsidR="00374193" w:rsidRDefault="00374193" w:rsidP="00374193">
      <w:pPr>
        <w:tabs>
          <w:tab w:val="num" w:pos="540"/>
        </w:tabs>
        <w:ind w:left="720" w:hanging="720"/>
        <w:jc w:val="both"/>
        <w:rPr>
          <w:u w:val="single"/>
        </w:rPr>
      </w:pPr>
      <w:r w:rsidRPr="003F4A14">
        <w:rPr>
          <w:u w:val="single"/>
        </w:rPr>
        <w:t>Для обслуживающего и технического персонала</w:t>
      </w:r>
      <w:r w:rsidR="003133E0">
        <w:rPr>
          <w:u w:val="single"/>
        </w:rPr>
        <w:t xml:space="preserve"> до 100%</w:t>
      </w:r>
      <w:r w:rsidR="00964884">
        <w:rPr>
          <w:u w:val="single"/>
        </w:rPr>
        <w:t xml:space="preserve"> от оклада</w:t>
      </w:r>
      <w:r w:rsidRPr="003F4A14">
        <w:rPr>
          <w:u w:val="single"/>
        </w:rPr>
        <w:t>:</w:t>
      </w:r>
    </w:p>
    <w:p w:rsidR="00964884" w:rsidRPr="003F4A14" w:rsidRDefault="00964884" w:rsidP="00374193">
      <w:pPr>
        <w:tabs>
          <w:tab w:val="num" w:pos="540"/>
        </w:tabs>
        <w:ind w:left="720" w:hanging="720"/>
        <w:jc w:val="both"/>
        <w:rPr>
          <w:u w:val="single"/>
        </w:rPr>
      </w:pPr>
    </w:p>
    <w:p w:rsidR="00374193" w:rsidRPr="003F4A14" w:rsidRDefault="00374193" w:rsidP="00374193">
      <w:pPr>
        <w:numPr>
          <w:ilvl w:val="1"/>
          <w:numId w:val="2"/>
        </w:numPr>
        <w:tabs>
          <w:tab w:val="clear" w:pos="2148"/>
          <w:tab w:val="num" w:pos="1080"/>
        </w:tabs>
        <w:ind w:left="1080" w:hanging="540"/>
        <w:jc w:val="both"/>
      </w:pPr>
      <w:r w:rsidRPr="003F4A14">
        <w:t>Выполнение инструкций по охране жизни и здоровья детей, техники безопасности, правил внутреннего трудового распорядка.</w:t>
      </w:r>
    </w:p>
    <w:p w:rsidR="00374193" w:rsidRPr="003F4A14" w:rsidRDefault="00374193" w:rsidP="00374193">
      <w:pPr>
        <w:numPr>
          <w:ilvl w:val="0"/>
          <w:numId w:val="3"/>
        </w:numPr>
        <w:tabs>
          <w:tab w:val="clear" w:pos="2868"/>
          <w:tab w:val="num" w:pos="1080"/>
        </w:tabs>
        <w:ind w:left="1080" w:hanging="540"/>
        <w:jc w:val="both"/>
      </w:pPr>
      <w:r w:rsidRPr="003F4A14">
        <w:t>качественное выполнение санитарно-гигиенических правил, сохранение имущества и инвентаря.</w:t>
      </w:r>
    </w:p>
    <w:p w:rsidR="00374193" w:rsidRPr="003F4A14" w:rsidRDefault="00374193" w:rsidP="00374193">
      <w:pPr>
        <w:numPr>
          <w:ilvl w:val="0"/>
          <w:numId w:val="3"/>
        </w:numPr>
        <w:tabs>
          <w:tab w:val="clear" w:pos="2868"/>
          <w:tab w:val="num" w:pos="1080"/>
        </w:tabs>
        <w:ind w:left="1080" w:hanging="540"/>
        <w:jc w:val="both"/>
      </w:pPr>
      <w:r w:rsidRPr="003F4A14">
        <w:t>Участие в ремонте, подготовке детского сада к зиме, заготовление овощей на зиму и т.д.</w:t>
      </w:r>
    </w:p>
    <w:p w:rsidR="00374193" w:rsidRPr="003F4A14" w:rsidRDefault="00374193" w:rsidP="00374193">
      <w:pPr>
        <w:numPr>
          <w:ilvl w:val="0"/>
          <w:numId w:val="8"/>
        </w:numPr>
        <w:ind w:left="1134" w:hanging="567"/>
        <w:jc w:val="both"/>
      </w:pPr>
      <w:r w:rsidRPr="003F4A14">
        <w:t>качественное исполнение своих обязанностей.</w:t>
      </w:r>
    </w:p>
    <w:p w:rsidR="00374193" w:rsidRPr="003F4A14" w:rsidRDefault="00374193" w:rsidP="00374193">
      <w:pPr>
        <w:numPr>
          <w:ilvl w:val="0"/>
          <w:numId w:val="8"/>
        </w:numPr>
        <w:ind w:left="1134" w:hanging="567"/>
        <w:jc w:val="both"/>
      </w:pPr>
      <w:r w:rsidRPr="003F4A14">
        <w:t>содержание помещений и территории ДОУ, инвентаря в соответствии с требованиями СанПиН,  качественная уборка помещений</w:t>
      </w:r>
    </w:p>
    <w:p w:rsidR="00374193" w:rsidRPr="003F4A14" w:rsidRDefault="00374193" w:rsidP="00374193">
      <w:pPr>
        <w:numPr>
          <w:ilvl w:val="0"/>
          <w:numId w:val="8"/>
        </w:numPr>
        <w:ind w:left="1134" w:hanging="567"/>
        <w:jc w:val="both"/>
      </w:pPr>
      <w:r w:rsidRPr="003F4A14">
        <w:t>оперативность выполнения заявок.</w:t>
      </w:r>
    </w:p>
    <w:p w:rsidR="00374193" w:rsidRPr="003F4A14" w:rsidRDefault="00374193" w:rsidP="00374193">
      <w:pPr>
        <w:numPr>
          <w:ilvl w:val="0"/>
          <w:numId w:val="8"/>
        </w:numPr>
        <w:ind w:left="1134" w:hanging="567"/>
        <w:jc w:val="both"/>
      </w:pPr>
      <w:r w:rsidRPr="003F4A14">
        <w:t>помощь в организации воспитательно-образовательного процесса</w:t>
      </w:r>
    </w:p>
    <w:p w:rsidR="00374193" w:rsidRPr="003F4A14" w:rsidRDefault="00374193" w:rsidP="00374193">
      <w:pPr>
        <w:numPr>
          <w:ilvl w:val="0"/>
          <w:numId w:val="8"/>
        </w:numPr>
        <w:ind w:left="1134" w:hanging="567"/>
        <w:jc w:val="both"/>
      </w:pPr>
      <w:r w:rsidRPr="003F4A14">
        <w:t xml:space="preserve"> участие в общих мероприятиях дошкольного образовательного учреждения (подготовка и проведение праздников, конкурсов и т.д.)</w:t>
      </w:r>
    </w:p>
    <w:p w:rsidR="00374193" w:rsidRPr="003F4A14" w:rsidRDefault="00374193" w:rsidP="00374193">
      <w:pPr>
        <w:tabs>
          <w:tab w:val="num" w:pos="540"/>
        </w:tabs>
        <w:jc w:val="both"/>
      </w:pPr>
    </w:p>
    <w:p w:rsidR="00374193" w:rsidRPr="00964884" w:rsidRDefault="00374193" w:rsidP="00964884">
      <w:pPr>
        <w:pStyle w:val="a5"/>
        <w:numPr>
          <w:ilvl w:val="0"/>
          <w:numId w:val="6"/>
        </w:numPr>
        <w:rPr>
          <w:b/>
        </w:rPr>
      </w:pPr>
      <w:r w:rsidRPr="00964884">
        <w:rPr>
          <w:b/>
        </w:rPr>
        <w:t>Показатели влияющие на уменьшение премии или лишение.</w:t>
      </w:r>
    </w:p>
    <w:p w:rsidR="00964884" w:rsidRPr="00964884" w:rsidRDefault="00964884" w:rsidP="00964884">
      <w:pPr>
        <w:rPr>
          <w:b/>
        </w:rPr>
      </w:pPr>
    </w:p>
    <w:p w:rsidR="00374193" w:rsidRPr="003F4A14" w:rsidRDefault="00374193" w:rsidP="00374193">
      <w:pPr>
        <w:rPr>
          <w:b/>
        </w:rPr>
      </w:pPr>
      <w:r w:rsidRPr="003F4A14">
        <w:t xml:space="preserve">3.1. </w:t>
      </w:r>
      <w:r w:rsidRPr="003F4A14">
        <w:rPr>
          <w:b/>
        </w:rPr>
        <w:t>Размеры премии могут быть уменьшены по причине:</w:t>
      </w:r>
    </w:p>
    <w:p w:rsidR="00374193" w:rsidRPr="0003136B" w:rsidRDefault="00374193" w:rsidP="00374193">
      <w:pPr>
        <w:ind w:left="284" w:hanging="142"/>
      </w:pPr>
      <w:r w:rsidRPr="0003136B">
        <w:t xml:space="preserve">     </w:t>
      </w:r>
      <w:r w:rsidR="003133E0">
        <w:t>-</w:t>
      </w:r>
      <w:r w:rsidRPr="0003136B">
        <w:t xml:space="preserve"> нарушение правил внутреннего трудового распорядка-10%</w:t>
      </w:r>
    </w:p>
    <w:p w:rsidR="00374193" w:rsidRPr="0003136B" w:rsidRDefault="00374193" w:rsidP="00374193">
      <w:pPr>
        <w:ind w:left="284" w:hanging="142"/>
      </w:pPr>
      <w:r w:rsidRPr="0003136B">
        <w:t xml:space="preserve">     </w:t>
      </w:r>
      <w:r w:rsidR="003133E0">
        <w:t>-</w:t>
      </w:r>
      <w:r w:rsidRPr="0003136B">
        <w:t xml:space="preserve"> нарушение сан.эпид режима -20%</w:t>
      </w:r>
    </w:p>
    <w:p w:rsidR="00374193" w:rsidRPr="0003136B" w:rsidRDefault="00374193" w:rsidP="00374193">
      <w:pPr>
        <w:ind w:left="284" w:hanging="142"/>
      </w:pPr>
      <w:r w:rsidRPr="0003136B">
        <w:t xml:space="preserve">     </w:t>
      </w:r>
      <w:r w:rsidR="003133E0">
        <w:t>-</w:t>
      </w:r>
      <w:r w:rsidRPr="0003136B">
        <w:t xml:space="preserve"> нарушение техники безопасности, пожарной безопасности -50%</w:t>
      </w:r>
    </w:p>
    <w:p w:rsidR="00374193" w:rsidRPr="0003136B" w:rsidRDefault="003133E0" w:rsidP="00374193">
      <w:pPr>
        <w:ind w:left="284" w:hanging="142"/>
      </w:pPr>
      <w:r>
        <w:t xml:space="preserve">     -</w:t>
      </w:r>
      <w:r w:rsidR="00374193" w:rsidRPr="0003136B">
        <w:t xml:space="preserve"> нарушение инструкций по охране жизни и здоровья детей -50%</w:t>
      </w:r>
    </w:p>
    <w:p w:rsidR="00374193" w:rsidRPr="0003136B" w:rsidRDefault="00374193" w:rsidP="00374193">
      <w:pPr>
        <w:ind w:left="284" w:hanging="142"/>
      </w:pPr>
      <w:r w:rsidRPr="0003136B">
        <w:t xml:space="preserve">     </w:t>
      </w:r>
      <w:r w:rsidR="003133E0">
        <w:t>-</w:t>
      </w:r>
      <w:r w:rsidRPr="0003136B">
        <w:t xml:space="preserve"> нарушение работником педагогической этики, обоснованных жалоб со стороны   родителей      ( на низкое качество УВР ) и персонала ( за невнимательное и грубое отношение к детям) -50%               </w:t>
      </w:r>
    </w:p>
    <w:p w:rsidR="00374193" w:rsidRPr="0003136B" w:rsidRDefault="00374193" w:rsidP="00374193">
      <w:pPr>
        <w:ind w:left="284" w:hanging="142"/>
      </w:pPr>
      <w:r w:rsidRPr="0003136B">
        <w:t xml:space="preserve">   </w:t>
      </w:r>
      <w:r>
        <w:t xml:space="preserve"> </w:t>
      </w:r>
      <w:r w:rsidRPr="0003136B">
        <w:t xml:space="preserve"> </w:t>
      </w:r>
      <w:r w:rsidR="003133E0">
        <w:t>-</w:t>
      </w:r>
      <w:r w:rsidRPr="0003136B">
        <w:t xml:space="preserve"> за детский травматизм по вине работника -100%</w:t>
      </w:r>
    </w:p>
    <w:p w:rsidR="00374193" w:rsidRPr="0003136B" w:rsidRDefault="00374193" w:rsidP="00374193">
      <w:pPr>
        <w:ind w:left="284" w:hanging="142"/>
      </w:pPr>
      <w:r w:rsidRPr="0003136B">
        <w:t xml:space="preserve">     </w:t>
      </w:r>
      <w:r w:rsidR="003133E0">
        <w:t>-</w:t>
      </w:r>
      <w:r w:rsidRPr="0003136B">
        <w:t xml:space="preserve"> за халатное отношение к сохранности материально-технической базы -20%</w:t>
      </w:r>
    </w:p>
    <w:p w:rsidR="00374193" w:rsidRPr="0003136B" w:rsidRDefault="00374193" w:rsidP="00374193">
      <w:r w:rsidRPr="0003136B">
        <w:t xml:space="preserve">        </w:t>
      </w:r>
      <w:r w:rsidR="003133E0">
        <w:t>-</w:t>
      </w:r>
      <w:r w:rsidRPr="0003136B">
        <w:t xml:space="preserve"> за ошибки в ведении рабочей документации -10%</w:t>
      </w:r>
    </w:p>
    <w:p w:rsidR="00374193" w:rsidRPr="003F4A14" w:rsidRDefault="00374193" w:rsidP="00374193">
      <w:r w:rsidRPr="0003136B">
        <w:lastRenderedPageBreak/>
        <w:t xml:space="preserve">       </w:t>
      </w:r>
      <w:r w:rsidR="003133E0">
        <w:t>-</w:t>
      </w:r>
      <w:r w:rsidRPr="003F4A14">
        <w:t xml:space="preserve"> отсутствие результатов в работе с семьей ( наличие задолженности по оплате за </w:t>
      </w:r>
      <w:r w:rsidR="003133E0">
        <w:t xml:space="preserve"> присмотр и уход</w:t>
      </w:r>
      <w:r w:rsidRPr="003F4A14">
        <w:t xml:space="preserve"> детей в ДОУ) -20%                                                                                                                                                  </w:t>
      </w:r>
      <w:r w:rsidR="003133E0">
        <w:t xml:space="preserve">     -</w:t>
      </w:r>
      <w:r w:rsidRPr="003F4A14">
        <w:t>отсутствие взаимопонимания, конфликтная ситуация-до 50%</w:t>
      </w:r>
    </w:p>
    <w:p w:rsidR="00374193" w:rsidRPr="003F4A14" w:rsidRDefault="00374193" w:rsidP="00374193">
      <w:r w:rsidRPr="003F4A14">
        <w:t xml:space="preserve">          </w:t>
      </w:r>
      <w:r w:rsidR="003133E0">
        <w:t>-</w:t>
      </w:r>
      <w:r w:rsidRPr="003F4A14">
        <w:t xml:space="preserve"> при высокой заболеваемости детей – до 25%</w:t>
      </w:r>
    </w:p>
    <w:p w:rsidR="00374193" w:rsidRPr="003F4A14" w:rsidRDefault="00374193" w:rsidP="00374193">
      <w:r w:rsidRPr="003F4A14">
        <w:t xml:space="preserve">          </w:t>
      </w:r>
      <w:r w:rsidR="003133E0">
        <w:t>-</w:t>
      </w:r>
      <w:r w:rsidRPr="003F4A14">
        <w:t xml:space="preserve"> некачественное приготовлении пищи-до</w:t>
      </w:r>
      <w:r>
        <w:t>50</w:t>
      </w:r>
      <w:r w:rsidRPr="003F4A14">
        <w:t>%</w:t>
      </w:r>
    </w:p>
    <w:p w:rsidR="00374193" w:rsidRPr="003F4A14" w:rsidRDefault="00374193" w:rsidP="00374193">
      <w:r w:rsidRPr="003F4A14">
        <w:t xml:space="preserve">          </w:t>
      </w:r>
      <w:r w:rsidR="003133E0">
        <w:t>-</w:t>
      </w:r>
      <w:r w:rsidRPr="003F4A14">
        <w:t xml:space="preserve"> несвоевременное обеспечение сменяемости белья-до20%</w:t>
      </w:r>
    </w:p>
    <w:p w:rsidR="00374193" w:rsidRPr="003F4A14" w:rsidRDefault="00374193" w:rsidP="00374193">
      <w:r w:rsidRPr="003F4A14">
        <w:t xml:space="preserve">          </w:t>
      </w:r>
      <w:r w:rsidR="003133E0">
        <w:t>-</w:t>
      </w:r>
      <w:r w:rsidRPr="003F4A14">
        <w:t xml:space="preserve"> несвоевременное обеспечение продуктами питания – до20%</w:t>
      </w:r>
    </w:p>
    <w:p w:rsidR="00374193" w:rsidRPr="003F4A14" w:rsidRDefault="00374193" w:rsidP="00374193"/>
    <w:p w:rsidR="00374193" w:rsidRPr="003F4A14" w:rsidRDefault="00374193" w:rsidP="00374193">
      <w:pPr>
        <w:rPr>
          <w:b/>
        </w:rPr>
      </w:pPr>
      <w:r w:rsidRPr="003F4A14">
        <w:rPr>
          <w:b/>
        </w:rPr>
        <w:t>3.2</w:t>
      </w:r>
      <w:r w:rsidR="00E623AD">
        <w:rPr>
          <w:b/>
        </w:rPr>
        <w:t xml:space="preserve">. </w:t>
      </w:r>
      <w:r w:rsidR="003133E0">
        <w:rPr>
          <w:b/>
        </w:rPr>
        <w:t xml:space="preserve"> </w:t>
      </w:r>
      <w:r w:rsidRPr="003F4A14">
        <w:rPr>
          <w:b/>
        </w:rPr>
        <w:t>Премия не выплачивается полностью:</w:t>
      </w:r>
    </w:p>
    <w:p w:rsidR="00374193" w:rsidRPr="003F4A14" w:rsidRDefault="00374193" w:rsidP="00374193">
      <w:r w:rsidRPr="003F4A14">
        <w:t xml:space="preserve">          - работникам М</w:t>
      </w:r>
      <w:r w:rsidR="00E623AD">
        <w:t>Б</w:t>
      </w:r>
      <w:r w:rsidRPr="003F4A14">
        <w:t xml:space="preserve">ДОУ при систематическом нарушении трудовой дисциплины (прогул,    самовольный уход с работы, опоздание, появление на работе в нетрезвом виде)  </w:t>
      </w:r>
    </w:p>
    <w:p w:rsidR="00374193" w:rsidRPr="003F4A14" w:rsidRDefault="00374193" w:rsidP="00374193">
      <w:pPr>
        <w:ind w:left="570"/>
      </w:pPr>
      <w:r w:rsidRPr="003F4A14">
        <w:t>- совместителям</w:t>
      </w:r>
    </w:p>
    <w:p w:rsidR="000E2A01" w:rsidRDefault="000E2A01"/>
    <w:sectPr w:rsidR="000E2A01" w:rsidSect="009648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5F" w:rsidRDefault="00D3765F" w:rsidP="00964884">
      <w:r>
        <w:separator/>
      </w:r>
    </w:p>
  </w:endnote>
  <w:endnote w:type="continuationSeparator" w:id="1">
    <w:p w:rsidR="00D3765F" w:rsidRDefault="00D3765F" w:rsidP="0096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5F" w:rsidRDefault="00D3765F" w:rsidP="00964884">
      <w:r>
        <w:separator/>
      </w:r>
    </w:p>
  </w:footnote>
  <w:footnote w:type="continuationSeparator" w:id="1">
    <w:p w:rsidR="00D3765F" w:rsidRDefault="00D3765F" w:rsidP="0096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764"/>
    <w:multiLevelType w:val="hybridMultilevel"/>
    <w:tmpl w:val="354AB44A"/>
    <w:lvl w:ilvl="0" w:tplc="41CCC3C4">
      <w:start w:val="20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3938F8"/>
    <w:multiLevelType w:val="hybridMultilevel"/>
    <w:tmpl w:val="5DB44A26"/>
    <w:lvl w:ilvl="0" w:tplc="41CCC3C4">
      <w:start w:val="200"/>
      <w:numFmt w:val="bullet"/>
      <w:lvlText w:val="-"/>
      <w:lvlJc w:val="left"/>
      <w:pPr>
        <w:tabs>
          <w:tab w:val="num" w:pos="2868"/>
        </w:tabs>
        <w:ind w:left="2868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>
    <w:nsid w:val="1DC84B14"/>
    <w:multiLevelType w:val="hybridMultilevel"/>
    <w:tmpl w:val="E4B44C12"/>
    <w:lvl w:ilvl="0" w:tplc="55A4D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75CE"/>
    <w:multiLevelType w:val="hybridMultilevel"/>
    <w:tmpl w:val="48A8A15A"/>
    <w:lvl w:ilvl="0" w:tplc="41CCC3C4">
      <w:start w:val="2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1CCC3C4">
      <w:start w:val="200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7B355E"/>
    <w:multiLevelType w:val="multilevel"/>
    <w:tmpl w:val="35E85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3881807"/>
    <w:multiLevelType w:val="hybridMultilevel"/>
    <w:tmpl w:val="F872DAEC"/>
    <w:lvl w:ilvl="0" w:tplc="41CCC3C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430C4"/>
    <w:multiLevelType w:val="hybridMultilevel"/>
    <w:tmpl w:val="B58AEC2C"/>
    <w:lvl w:ilvl="0" w:tplc="0BE0D5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C2204BD"/>
    <w:multiLevelType w:val="hybridMultilevel"/>
    <w:tmpl w:val="F4D40584"/>
    <w:lvl w:ilvl="0" w:tplc="41CCC3C4">
      <w:start w:val="2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>
    <w:nsid w:val="7CB628BF"/>
    <w:multiLevelType w:val="hybridMultilevel"/>
    <w:tmpl w:val="BEB24CFE"/>
    <w:lvl w:ilvl="0" w:tplc="41CCC3C4">
      <w:start w:val="200"/>
      <w:numFmt w:val="bullet"/>
      <w:lvlText w:val="-"/>
      <w:lvlJc w:val="left"/>
      <w:pPr>
        <w:tabs>
          <w:tab w:val="num" w:pos="2655"/>
        </w:tabs>
        <w:ind w:left="265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193"/>
    <w:rsid w:val="000C2C5E"/>
    <w:rsid w:val="000E2A01"/>
    <w:rsid w:val="00120B10"/>
    <w:rsid w:val="00153891"/>
    <w:rsid w:val="001F7FB9"/>
    <w:rsid w:val="003133E0"/>
    <w:rsid w:val="00374193"/>
    <w:rsid w:val="005B5A2F"/>
    <w:rsid w:val="00655562"/>
    <w:rsid w:val="00934A92"/>
    <w:rsid w:val="00964884"/>
    <w:rsid w:val="00A53EA4"/>
    <w:rsid w:val="00D3765F"/>
    <w:rsid w:val="00E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419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4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488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4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4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48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BD31-9A72-485A-9742-1787087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Сад</dc:creator>
  <cp:lastModifiedBy>Д Сад</cp:lastModifiedBy>
  <cp:revision>8</cp:revision>
  <cp:lastPrinted>2017-03-09T11:58:00Z</cp:lastPrinted>
  <dcterms:created xsi:type="dcterms:W3CDTF">2017-02-08T11:53:00Z</dcterms:created>
  <dcterms:modified xsi:type="dcterms:W3CDTF">2017-03-09T12:04:00Z</dcterms:modified>
</cp:coreProperties>
</file>